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92" w:rsidRPr="005F4392" w:rsidRDefault="005F4392" w:rsidP="005F4392">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5F4392">
        <w:rPr>
          <w:rFonts w:ascii="Arial" w:hAnsi="Arial" w:cs="Arial"/>
          <w:sz w:val="22"/>
          <w:szCs w:val="22"/>
        </w:rPr>
        <w:t xml:space="preserve">The </w:t>
      </w:r>
      <w:r w:rsidR="00F45E27">
        <w:rPr>
          <w:rFonts w:ascii="Arial" w:hAnsi="Arial" w:cs="Arial"/>
          <w:sz w:val="22"/>
          <w:szCs w:val="22"/>
        </w:rPr>
        <w:t>Queensland Police</w:t>
      </w:r>
      <w:r w:rsidR="00626F1E">
        <w:rPr>
          <w:rFonts w:ascii="Arial" w:hAnsi="Arial" w:cs="Arial"/>
          <w:sz w:val="22"/>
          <w:szCs w:val="22"/>
        </w:rPr>
        <w:t xml:space="preserve"> Service (</w:t>
      </w:r>
      <w:r w:rsidRPr="005F4392">
        <w:rPr>
          <w:rFonts w:ascii="Arial" w:hAnsi="Arial" w:cs="Arial"/>
          <w:sz w:val="22"/>
          <w:szCs w:val="22"/>
        </w:rPr>
        <w:t>QPS</w:t>
      </w:r>
      <w:r w:rsidR="00626F1E">
        <w:rPr>
          <w:rFonts w:ascii="Arial" w:hAnsi="Arial" w:cs="Arial"/>
          <w:sz w:val="22"/>
          <w:szCs w:val="22"/>
        </w:rPr>
        <w:t>)</w:t>
      </w:r>
      <w:r w:rsidRPr="005F4392">
        <w:rPr>
          <w:rFonts w:ascii="Arial" w:hAnsi="Arial" w:cs="Arial"/>
          <w:sz w:val="22"/>
          <w:szCs w:val="22"/>
        </w:rPr>
        <w:t xml:space="preserve"> currently operates a number of different databases to store its policing information. </w:t>
      </w:r>
      <w:r w:rsidR="00B60FFD">
        <w:rPr>
          <w:rFonts w:ascii="Arial" w:hAnsi="Arial" w:cs="Arial"/>
          <w:sz w:val="22"/>
          <w:szCs w:val="22"/>
        </w:rPr>
        <w:t>T</w:t>
      </w:r>
      <w:r w:rsidRPr="005F4392">
        <w:rPr>
          <w:rFonts w:ascii="Arial" w:hAnsi="Arial" w:cs="Arial"/>
          <w:sz w:val="22"/>
          <w:szCs w:val="22"/>
        </w:rPr>
        <w:t xml:space="preserve">hese databases are progressively being amalgamated into a single database known as QPRIME.  </w:t>
      </w:r>
    </w:p>
    <w:p w:rsidR="005F4392" w:rsidRPr="005F4392" w:rsidRDefault="005F4392" w:rsidP="005F4392">
      <w:pPr>
        <w:numPr>
          <w:ilvl w:val="0"/>
          <w:numId w:val="6"/>
        </w:numPr>
        <w:tabs>
          <w:tab w:val="clear" w:pos="720"/>
          <w:tab w:val="num" w:pos="360"/>
        </w:tabs>
        <w:spacing w:before="240"/>
        <w:ind w:left="360"/>
        <w:jc w:val="both"/>
        <w:rPr>
          <w:rFonts w:ascii="Arial" w:hAnsi="Arial" w:cs="Arial"/>
          <w:sz w:val="22"/>
          <w:szCs w:val="22"/>
        </w:rPr>
      </w:pPr>
      <w:r w:rsidRPr="005F4392">
        <w:rPr>
          <w:rFonts w:ascii="Arial" w:hAnsi="Arial" w:cs="Arial"/>
          <w:sz w:val="22"/>
          <w:szCs w:val="22"/>
        </w:rPr>
        <w:t xml:space="preserve">QPRIME is due to be fully operational before the end of 2008 at which time the majority of other databases will be decommissioned or no longer updated.  </w:t>
      </w:r>
      <w:r w:rsidR="00B60FFD">
        <w:rPr>
          <w:rFonts w:ascii="Arial" w:hAnsi="Arial" w:cs="Arial"/>
          <w:sz w:val="22"/>
          <w:szCs w:val="22"/>
        </w:rPr>
        <w:t>T</w:t>
      </w:r>
      <w:r w:rsidRPr="005F4392">
        <w:rPr>
          <w:rFonts w:ascii="Arial" w:hAnsi="Arial" w:cs="Arial"/>
          <w:sz w:val="22"/>
          <w:szCs w:val="22"/>
        </w:rPr>
        <w:t xml:space="preserve">here are a number of organisations which currently access QPS database information for law enforcement reasons. These organisations will continue to need that level of access to properly perform their functions.  </w:t>
      </w:r>
    </w:p>
    <w:p w:rsidR="005F4392" w:rsidRPr="005F4392" w:rsidRDefault="005F4392" w:rsidP="005F4392">
      <w:pPr>
        <w:numPr>
          <w:ilvl w:val="0"/>
          <w:numId w:val="6"/>
        </w:numPr>
        <w:tabs>
          <w:tab w:val="clear" w:pos="720"/>
          <w:tab w:val="num" w:pos="360"/>
        </w:tabs>
        <w:spacing w:before="240"/>
        <w:ind w:left="360"/>
        <w:jc w:val="both"/>
        <w:rPr>
          <w:rFonts w:ascii="Arial" w:hAnsi="Arial" w:cs="Arial"/>
          <w:sz w:val="22"/>
          <w:szCs w:val="22"/>
        </w:rPr>
      </w:pPr>
      <w:r w:rsidRPr="005F4392">
        <w:rPr>
          <w:rFonts w:ascii="Arial" w:hAnsi="Arial" w:cs="Arial"/>
          <w:sz w:val="22"/>
          <w:szCs w:val="22"/>
        </w:rPr>
        <w:t xml:space="preserve">CrimTrac is an information processing agency established by the Commonwealth in conjunction with State and Territory governments to collect and collate policing information to be shared among law enforcement agencies. Participation in national initiatives through CrimTrac requires Police Services to provide policing information held on their databases to central and secure databases operated by CrimTrac.  </w:t>
      </w:r>
    </w:p>
    <w:p w:rsidR="005F4392" w:rsidRPr="005F4392" w:rsidRDefault="00B60FFD" w:rsidP="005F4392">
      <w:pPr>
        <w:numPr>
          <w:ilvl w:val="0"/>
          <w:numId w:val="6"/>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005F4392" w:rsidRPr="005F4392">
        <w:rPr>
          <w:rFonts w:ascii="Arial" w:hAnsi="Arial" w:cs="Arial"/>
          <w:sz w:val="22"/>
          <w:szCs w:val="22"/>
        </w:rPr>
        <w:t>he information accessible to law enforcement agencies from CrimTrac is vetted and limited to 26 points of information.  Any extension to the points of information must be agreed by all police jurisdictions.  The critical enabler for CrimTrac is that all Australian jurisdictions must contribute otherwise the effectiveness of the national initiatives will be diminished.</w:t>
      </w:r>
    </w:p>
    <w:p w:rsidR="005F4392" w:rsidRPr="005F4392" w:rsidRDefault="00B60FFD" w:rsidP="005F4392">
      <w:pPr>
        <w:numPr>
          <w:ilvl w:val="0"/>
          <w:numId w:val="6"/>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005F4392" w:rsidRPr="005F4392">
        <w:rPr>
          <w:rFonts w:ascii="Arial" w:hAnsi="Arial" w:cs="Arial"/>
          <w:sz w:val="22"/>
          <w:szCs w:val="22"/>
        </w:rPr>
        <w:t xml:space="preserve">he Bill contains a provision which allows for the transfer of police information to an information processing agency, such as CrimTrac, regardless of the nature of the information.  CrimTrac then provides person of interest information to other police jurisdictions and law enforcement agencies prescribed under regulation, but limits the information to 26 points of data.  These points of data are prescribed through regulation.  </w:t>
      </w:r>
    </w:p>
    <w:p w:rsidR="005F4392" w:rsidRPr="005F4392" w:rsidRDefault="00B60FFD" w:rsidP="005F4392">
      <w:pPr>
        <w:numPr>
          <w:ilvl w:val="0"/>
          <w:numId w:val="6"/>
        </w:numPr>
        <w:tabs>
          <w:tab w:val="clear" w:pos="720"/>
          <w:tab w:val="num" w:pos="360"/>
        </w:tabs>
        <w:spacing w:before="240"/>
        <w:ind w:left="360"/>
        <w:jc w:val="both"/>
        <w:rPr>
          <w:rFonts w:ascii="Arial" w:hAnsi="Arial" w:cs="Arial"/>
          <w:sz w:val="22"/>
          <w:szCs w:val="22"/>
        </w:rPr>
      </w:pPr>
      <w:r>
        <w:rPr>
          <w:rFonts w:ascii="Arial" w:hAnsi="Arial" w:cs="Arial"/>
          <w:sz w:val="22"/>
          <w:szCs w:val="22"/>
        </w:rPr>
        <w:t>U</w:t>
      </w:r>
      <w:r w:rsidR="005F4392" w:rsidRPr="005F4392">
        <w:rPr>
          <w:rFonts w:ascii="Arial" w:hAnsi="Arial" w:cs="Arial"/>
          <w:sz w:val="22"/>
          <w:szCs w:val="22"/>
        </w:rPr>
        <w:t>ntil CrimTrac is approved to provide such information, provisions have been included in the Bill to allow the Commissioner to provide the same 26 points of information to limited law enforcement agencies</w:t>
      </w:r>
      <w:r w:rsidR="00626F1E">
        <w:rPr>
          <w:rFonts w:ascii="Arial" w:hAnsi="Arial" w:cs="Arial"/>
          <w:sz w:val="22"/>
          <w:szCs w:val="22"/>
        </w:rPr>
        <w:t>, for example</w:t>
      </w:r>
      <w:r w:rsidR="005F4392" w:rsidRPr="005F4392">
        <w:rPr>
          <w:rFonts w:ascii="Arial" w:hAnsi="Arial" w:cs="Arial"/>
          <w:sz w:val="22"/>
          <w:szCs w:val="22"/>
        </w:rPr>
        <w:t xml:space="preserve"> </w:t>
      </w:r>
      <w:r w:rsidR="00626F1E">
        <w:rPr>
          <w:rFonts w:ascii="Arial" w:hAnsi="Arial" w:cs="Arial"/>
          <w:bCs/>
          <w:sz w:val="22"/>
          <w:szCs w:val="22"/>
        </w:rPr>
        <w:t>Australian Customs Service</w:t>
      </w:r>
      <w:r w:rsidR="005F4392" w:rsidRPr="005F4392">
        <w:rPr>
          <w:rFonts w:ascii="Arial" w:hAnsi="Arial" w:cs="Arial"/>
          <w:bCs/>
          <w:sz w:val="22"/>
          <w:szCs w:val="22"/>
        </w:rPr>
        <w:t xml:space="preserve"> </w:t>
      </w:r>
      <w:r w:rsidR="00626F1E">
        <w:rPr>
          <w:rFonts w:ascii="Arial" w:hAnsi="Arial" w:cs="Arial"/>
          <w:bCs/>
          <w:sz w:val="22"/>
          <w:szCs w:val="22"/>
        </w:rPr>
        <w:t xml:space="preserve">or </w:t>
      </w:r>
      <w:r w:rsidR="005F4392" w:rsidRPr="005F4392">
        <w:rPr>
          <w:rFonts w:ascii="Arial" w:hAnsi="Arial" w:cs="Arial"/>
          <w:bCs/>
          <w:sz w:val="22"/>
          <w:szCs w:val="22"/>
        </w:rPr>
        <w:t>the Crime and Misconduct Commission.</w:t>
      </w:r>
    </w:p>
    <w:p w:rsidR="005F4392" w:rsidRPr="005F4392" w:rsidRDefault="005F4392" w:rsidP="005F4392">
      <w:pPr>
        <w:numPr>
          <w:ilvl w:val="0"/>
          <w:numId w:val="6"/>
        </w:numPr>
        <w:tabs>
          <w:tab w:val="clear" w:pos="720"/>
          <w:tab w:val="num" w:pos="360"/>
        </w:tabs>
        <w:spacing w:before="240"/>
        <w:ind w:left="360"/>
        <w:jc w:val="both"/>
        <w:rPr>
          <w:rFonts w:ascii="Arial" w:hAnsi="Arial" w:cs="Arial"/>
          <w:sz w:val="22"/>
          <w:szCs w:val="22"/>
        </w:rPr>
      </w:pPr>
      <w:r w:rsidRPr="005F4392">
        <w:rPr>
          <w:rFonts w:ascii="Arial" w:hAnsi="Arial" w:cs="Arial"/>
          <w:sz w:val="22"/>
          <w:szCs w:val="22"/>
          <w:u w:val="single"/>
        </w:rPr>
        <w:t>Cabinet approved</w:t>
      </w:r>
      <w:r w:rsidRPr="005F4392">
        <w:rPr>
          <w:rFonts w:ascii="Arial" w:hAnsi="Arial" w:cs="Arial"/>
          <w:sz w:val="22"/>
          <w:szCs w:val="22"/>
        </w:rPr>
        <w:t xml:space="preserve"> that the </w:t>
      </w:r>
      <w:r w:rsidRPr="007F0660">
        <w:rPr>
          <w:rFonts w:ascii="Arial" w:hAnsi="Arial" w:cs="Arial"/>
          <w:sz w:val="22"/>
          <w:szCs w:val="22"/>
        </w:rPr>
        <w:t>Police Service Administration and Other Legislation Amendment Bill 2008</w:t>
      </w:r>
      <w:r w:rsidRPr="005F4392">
        <w:rPr>
          <w:rFonts w:ascii="Arial" w:hAnsi="Arial" w:cs="Arial"/>
          <w:sz w:val="22"/>
          <w:szCs w:val="22"/>
        </w:rPr>
        <w:t xml:space="preserve"> be introduced into the Legislative Assembly.</w:t>
      </w:r>
    </w:p>
    <w:p w:rsidR="005F4392" w:rsidRDefault="005F4392" w:rsidP="005F4392">
      <w:pPr>
        <w:numPr>
          <w:ilvl w:val="0"/>
          <w:numId w:val="6"/>
        </w:numPr>
        <w:tabs>
          <w:tab w:val="clear" w:pos="720"/>
          <w:tab w:val="num" w:pos="360"/>
        </w:tabs>
        <w:spacing w:before="240"/>
        <w:ind w:left="360"/>
        <w:jc w:val="both"/>
        <w:rPr>
          <w:rFonts w:ascii="Arial" w:hAnsi="Arial" w:cs="Arial"/>
          <w:sz w:val="22"/>
          <w:szCs w:val="22"/>
        </w:rPr>
      </w:pPr>
      <w:r w:rsidRPr="005F4392">
        <w:rPr>
          <w:rFonts w:ascii="Arial" w:hAnsi="Arial" w:cs="Arial"/>
          <w:sz w:val="22"/>
          <w:szCs w:val="22"/>
          <w:u w:val="single"/>
        </w:rPr>
        <w:t>Cabinet noted</w:t>
      </w:r>
      <w:r w:rsidRPr="005F4392">
        <w:rPr>
          <w:rFonts w:ascii="Arial" w:hAnsi="Arial" w:cs="Arial"/>
          <w:sz w:val="22"/>
          <w:szCs w:val="22"/>
        </w:rPr>
        <w:t xml:space="preserve"> that any amendments to the regulations prescribing an ‘approved agency’, ‘approved information’ or a ‘law enforcement agency’ would be progressed as significant subordinate legislation.</w:t>
      </w:r>
    </w:p>
    <w:p w:rsidR="00206D70" w:rsidRPr="005F4392" w:rsidRDefault="00206D70" w:rsidP="00206D70">
      <w:pPr>
        <w:jc w:val="both"/>
        <w:rPr>
          <w:rFonts w:ascii="Arial" w:hAnsi="Arial" w:cs="Arial"/>
          <w:sz w:val="22"/>
          <w:szCs w:val="22"/>
        </w:rPr>
      </w:pPr>
    </w:p>
    <w:p w:rsidR="004F1B86" w:rsidRPr="004F1B86" w:rsidRDefault="005F4392" w:rsidP="004F1B86">
      <w:pPr>
        <w:numPr>
          <w:ilvl w:val="0"/>
          <w:numId w:val="6"/>
        </w:numPr>
        <w:tabs>
          <w:tab w:val="clear" w:pos="720"/>
          <w:tab w:val="num" w:pos="360"/>
        </w:tabs>
        <w:spacing w:before="240"/>
        <w:ind w:left="360"/>
        <w:jc w:val="both"/>
        <w:rPr>
          <w:rFonts w:ascii="Arial" w:hAnsi="Arial" w:cs="Arial"/>
          <w:sz w:val="22"/>
          <w:szCs w:val="22"/>
        </w:rPr>
      </w:pPr>
      <w:r w:rsidRPr="005F4392">
        <w:rPr>
          <w:rFonts w:ascii="Arial" w:hAnsi="Arial" w:cs="Arial"/>
          <w:i/>
          <w:sz w:val="22"/>
          <w:szCs w:val="22"/>
          <w:u w:val="single"/>
        </w:rPr>
        <w:t>Attachments</w:t>
      </w:r>
    </w:p>
    <w:p w:rsidR="004F1B86" w:rsidRPr="006231A8" w:rsidRDefault="006231A8" w:rsidP="00626F1E">
      <w:pPr>
        <w:numPr>
          <w:ilvl w:val="0"/>
          <w:numId w:val="12"/>
        </w:numPr>
        <w:spacing w:before="120"/>
        <w:ind w:left="811"/>
        <w:jc w:val="both"/>
        <w:rPr>
          <w:rStyle w:val="Hyperlink"/>
          <w:rFonts w:ascii="Arial" w:hAnsi="Arial" w:cs="Arial"/>
          <w:sz w:val="22"/>
          <w:szCs w:val="22"/>
        </w:rPr>
      </w:pPr>
      <w:r>
        <w:rPr>
          <w:rFonts w:ascii="Arial" w:hAnsi="Arial" w:cs="Arial"/>
          <w:sz w:val="22"/>
          <w:szCs w:val="22"/>
        </w:rPr>
        <w:fldChar w:fldCharType="begin"/>
      </w:r>
      <w:r w:rsidR="00CF7BA9">
        <w:rPr>
          <w:rFonts w:ascii="Arial" w:hAnsi="Arial" w:cs="Arial"/>
          <w:sz w:val="22"/>
          <w:szCs w:val="22"/>
        </w:rPr>
        <w:instrText>HYPERLINK "attachments/Police Service Administration.pdf"</w:instrText>
      </w:r>
      <w:r>
        <w:rPr>
          <w:rFonts w:ascii="Arial" w:hAnsi="Arial" w:cs="Arial"/>
          <w:sz w:val="22"/>
          <w:szCs w:val="22"/>
        </w:rPr>
        <w:fldChar w:fldCharType="separate"/>
      </w:r>
      <w:r w:rsidR="004F1B86" w:rsidRPr="006231A8">
        <w:rPr>
          <w:rStyle w:val="Hyperlink"/>
          <w:rFonts w:ascii="Arial" w:hAnsi="Arial" w:cs="Arial"/>
          <w:sz w:val="22"/>
          <w:szCs w:val="22"/>
        </w:rPr>
        <w:t>Police Service Administration and Other Legislation Amendment Bill 2008</w:t>
      </w:r>
    </w:p>
    <w:p w:rsidR="004F1B86" w:rsidRPr="00C07656" w:rsidRDefault="006231A8" w:rsidP="004F1B86">
      <w:pPr>
        <w:numPr>
          <w:ilvl w:val="0"/>
          <w:numId w:val="12"/>
        </w:numPr>
        <w:spacing w:before="120"/>
        <w:ind w:left="811"/>
        <w:jc w:val="both"/>
        <w:rPr>
          <w:rFonts w:ascii="Arial" w:hAnsi="Arial" w:cs="Arial"/>
          <w:sz w:val="22"/>
          <w:szCs w:val="22"/>
        </w:rPr>
      </w:pPr>
      <w:r>
        <w:rPr>
          <w:rFonts w:ascii="Arial" w:hAnsi="Arial" w:cs="Arial"/>
          <w:sz w:val="22"/>
          <w:szCs w:val="22"/>
        </w:rPr>
        <w:fldChar w:fldCharType="end"/>
      </w:r>
      <w:hyperlink r:id="rId7" w:history="1">
        <w:r w:rsidR="005F4392" w:rsidRPr="004F1B86">
          <w:rPr>
            <w:rStyle w:val="Hyperlink"/>
            <w:rFonts w:ascii="Arial" w:hAnsi="Arial" w:cs="Arial"/>
            <w:sz w:val="22"/>
            <w:szCs w:val="22"/>
          </w:rPr>
          <w:t>Explanatory Notes</w:t>
        </w:r>
      </w:hyperlink>
    </w:p>
    <w:sectPr w:rsidR="004F1B86" w:rsidRPr="00C07656" w:rsidSect="00644076">
      <w:headerReference w:type="default" r:id="rId8"/>
      <w:footerReference w:type="default" r:id="rId9"/>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DD" w:rsidRDefault="00250FDD">
      <w:r>
        <w:separator/>
      </w:r>
    </w:p>
  </w:endnote>
  <w:endnote w:type="continuationSeparator" w:id="0">
    <w:p w:rsidR="00250FDD" w:rsidRDefault="0025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71" w:rsidRPr="001141E1" w:rsidRDefault="00834371"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DD" w:rsidRDefault="00250FDD">
      <w:r>
        <w:separator/>
      </w:r>
    </w:p>
  </w:footnote>
  <w:footnote w:type="continuationSeparator" w:id="0">
    <w:p w:rsidR="00250FDD" w:rsidRDefault="00250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71" w:rsidRPr="000400F9" w:rsidRDefault="00D76F2B" w:rsidP="004F1B86">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834371" w:rsidRPr="000400F9">
      <w:rPr>
        <w:rFonts w:ascii="Arial" w:hAnsi="Arial" w:cs="Arial"/>
        <w:b/>
        <w:sz w:val="22"/>
        <w:szCs w:val="22"/>
        <w:u w:val="single"/>
      </w:rPr>
      <w:t xml:space="preserve">Cabinet – </w:t>
    </w:r>
    <w:r w:rsidR="00834371">
      <w:rPr>
        <w:rFonts w:ascii="Arial" w:hAnsi="Arial" w:cs="Arial"/>
        <w:b/>
        <w:sz w:val="22"/>
        <w:szCs w:val="22"/>
        <w:u w:val="single"/>
      </w:rPr>
      <w:t>August 2008</w:t>
    </w:r>
  </w:p>
  <w:p w:rsidR="00834371" w:rsidRPr="007F0660" w:rsidRDefault="00834371" w:rsidP="000400F9">
    <w:pPr>
      <w:pStyle w:val="Header"/>
      <w:spacing w:before="120"/>
      <w:rPr>
        <w:rFonts w:ascii="Arial" w:hAnsi="Arial" w:cs="Arial"/>
        <w:b/>
        <w:sz w:val="22"/>
        <w:szCs w:val="22"/>
        <w:u w:val="single"/>
      </w:rPr>
    </w:pPr>
    <w:r w:rsidRPr="007F0660">
      <w:rPr>
        <w:rFonts w:ascii="Arial" w:hAnsi="Arial" w:cs="Arial"/>
        <w:b/>
        <w:sz w:val="22"/>
        <w:szCs w:val="22"/>
        <w:u w:val="single"/>
      </w:rPr>
      <w:t>Police Service Administration and Other Legislation Amendment Bill 2008</w:t>
    </w:r>
  </w:p>
  <w:p w:rsidR="00834371" w:rsidRDefault="00834371" w:rsidP="000400F9">
    <w:pPr>
      <w:pStyle w:val="Header"/>
      <w:spacing w:before="120"/>
      <w:rPr>
        <w:rFonts w:ascii="Arial" w:hAnsi="Arial" w:cs="Arial"/>
        <w:b/>
        <w:sz w:val="22"/>
        <w:szCs w:val="22"/>
        <w:u w:val="single"/>
      </w:rPr>
    </w:pPr>
    <w:r w:rsidRPr="001E1AF8">
      <w:rPr>
        <w:rFonts w:ascii="Arial" w:hAnsi="Arial" w:cs="Arial"/>
        <w:b/>
        <w:sz w:val="22"/>
        <w:szCs w:val="22"/>
        <w:u w:val="single"/>
      </w:rPr>
      <w:t xml:space="preserve">Minister for Police, Corrective Services and Sport </w:t>
    </w:r>
  </w:p>
  <w:p w:rsidR="00834371" w:rsidRPr="000400F9" w:rsidRDefault="00834371"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57A273F"/>
    <w:multiLevelType w:val="hybridMultilevel"/>
    <w:tmpl w:val="CCC8D432"/>
    <w:lvl w:ilvl="0" w:tplc="DDD601DA">
      <w:start w:val="1"/>
      <w:numFmt w:val="bullet"/>
      <w:lvlText w:val=""/>
      <w:lvlJc w:val="left"/>
      <w:pPr>
        <w:tabs>
          <w:tab w:val="num" w:pos="454"/>
        </w:tabs>
        <w:ind w:left="454" w:hanging="454"/>
      </w:pPr>
      <w:rPr>
        <w:rFonts w:ascii="Symbol" w:hAnsi="Symbol" w:hint="default"/>
        <w:color w:val="0000FF"/>
        <w:sz w:val="23"/>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F7331C9"/>
    <w:multiLevelType w:val="hybridMultilevel"/>
    <w:tmpl w:val="4E047D84"/>
    <w:lvl w:ilvl="0" w:tplc="DDD601DA">
      <w:start w:val="1"/>
      <w:numFmt w:val="bullet"/>
      <w:lvlText w:val=""/>
      <w:lvlJc w:val="left"/>
      <w:pPr>
        <w:tabs>
          <w:tab w:val="num" w:pos="454"/>
        </w:tabs>
        <w:ind w:left="454" w:hanging="454"/>
      </w:pPr>
      <w:rPr>
        <w:rFonts w:ascii="Symbol" w:hAnsi="Symbol" w:hint="default"/>
        <w:color w:val="0000FF"/>
        <w:sz w:val="23"/>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4639EB"/>
    <w:multiLevelType w:val="hybridMultilevel"/>
    <w:tmpl w:val="5F965CAA"/>
    <w:lvl w:ilvl="0" w:tplc="DDD601DA">
      <w:start w:val="1"/>
      <w:numFmt w:val="bullet"/>
      <w:lvlText w:val=""/>
      <w:lvlJc w:val="left"/>
      <w:pPr>
        <w:tabs>
          <w:tab w:val="num" w:pos="454"/>
        </w:tabs>
        <w:ind w:left="454" w:hanging="454"/>
      </w:pPr>
      <w:rPr>
        <w:rFonts w:ascii="Symbol" w:hAnsi="Symbol" w:hint="default"/>
        <w:color w:val="0000FF"/>
        <w:sz w:val="23"/>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2773F7C"/>
    <w:multiLevelType w:val="hybridMultilevel"/>
    <w:tmpl w:val="80C2FA02"/>
    <w:lvl w:ilvl="0" w:tplc="DDD601DA">
      <w:start w:val="1"/>
      <w:numFmt w:val="bullet"/>
      <w:lvlText w:val=""/>
      <w:lvlJc w:val="left"/>
      <w:pPr>
        <w:tabs>
          <w:tab w:val="num" w:pos="1174"/>
        </w:tabs>
        <w:ind w:left="1174" w:hanging="454"/>
      </w:pPr>
      <w:rPr>
        <w:rFonts w:ascii="Symbol" w:hAnsi="Symbol" w:hint="default"/>
        <w:color w:val="0000FF"/>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75434D2"/>
    <w:multiLevelType w:val="hybridMultilevel"/>
    <w:tmpl w:val="2B106C5E"/>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3"/>
  </w:num>
  <w:num w:numId="4">
    <w:abstractNumId w:val="4"/>
  </w:num>
  <w:num w:numId="5">
    <w:abstractNumId w:val="3"/>
  </w:num>
  <w:num w:numId="6">
    <w:abstractNumId w:val="15"/>
  </w:num>
  <w:num w:numId="7">
    <w:abstractNumId w:val="14"/>
  </w:num>
  <w:num w:numId="8">
    <w:abstractNumId w:val="11"/>
  </w:num>
  <w:num w:numId="9">
    <w:abstractNumId w:val="10"/>
  </w:num>
  <w:num w:numId="10">
    <w:abstractNumId w:val="6"/>
  </w:num>
  <w:num w:numId="11">
    <w:abstractNumId w:val="5"/>
  </w:num>
  <w:num w:numId="12">
    <w:abstractNumId w:val="12"/>
  </w:num>
  <w:num w:numId="13">
    <w:abstractNumId w:val="1"/>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F8"/>
    <w:rsid w:val="00010FBB"/>
    <w:rsid w:val="00021B34"/>
    <w:rsid w:val="000400F9"/>
    <w:rsid w:val="000B545C"/>
    <w:rsid w:val="001141E1"/>
    <w:rsid w:val="00133013"/>
    <w:rsid w:val="00133A34"/>
    <w:rsid w:val="00155372"/>
    <w:rsid w:val="00160524"/>
    <w:rsid w:val="001A417F"/>
    <w:rsid w:val="001E1AF8"/>
    <w:rsid w:val="00206D70"/>
    <w:rsid w:val="00250FDD"/>
    <w:rsid w:val="00254E35"/>
    <w:rsid w:val="002760B3"/>
    <w:rsid w:val="0028053C"/>
    <w:rsid w:val="002F57E4"/>
    <w:rsid w:val="0032048B"/>
    <w:rsid w:val="00346156"/>
    <w:rsid w:val="00350C4A"/>
    <w:rsid w:val="00355C88"/>
    <w:rsid w:val="003814B5"/>
    <w:rsid w:val="00382380"/>
    <w:rsid w:val="003941BC"/>
    <w:rsid w:val="00395448"/>
    <w:rsid w:val="003A269C"/>
    <w:rsid w:val="003C3732"/>
    <w:rsid w:val="00435BE5"/>
    <w:rsid w:val="0048019C"/>
    <w:rsid w:val="00486A99"/>
    <w:rsid w:val="004C1ABF"/>
    <w:rsid w:val="004E6C38"/>
    <w:rsid w:val="004F1B86"/>
    <w:rsid w:val="0056401D"/>
    <w:rsid w:val="005B1D9B"/>
    <w:rsid w:val="005F4392"/>
    <w:rsid w:val="006100CC"/>
    <w:rsid w:val="006231A8"/>
    <w:rsid w:val="00623BC7"/>
    <w:rsid w:val="00626F1E"/>
    <w:rsid w:val="00644076"/>
    <w:rsid w:val="00647561"/>
    <w:rsid w:val="006631CF"/>
    <w:rsid w:val="006B3B54"/>
    <w:rsid w:val="006C738C"/>
    <w:rsid w:val="006D0869"/>
    <w:rsid w:val="006E6713"/>
    <w:rsid w:val="007060D7"/>
    <w:rsid w:val="00726F36"/>
    <w:rsid w:val="007A25F4"/>
    <w:rsid w:val="007A6599"/>
    <w:rsid w:val="007F0660"/>
    <w:rsid w:val="007F52D6"/>
    <w:rsid w:val="007F6C4E"/>
    <w:rsid w:val="00807C9D"/>
    <w:rsid w:val="0082040E"/>
    <w:rsid w:val="00834371"/>
    <w:rsid w:val="00845D3E"/>
    <w:rsid w:val="0089473C"/>
    <w:rsid w:val="008A5F1B"/>
    <w:rsid w:val="008B7E17"/>
    <w:rsid w:val="008D2837"/>
    <w:rsid w:val="008F44CD"/>
    <w:rsid w:val="00910AA7"/>
    <w:rsid w:val="00922A5B"/>
    <w:rsid w:val="00964672"/>
    <w:rsid w:val="00971B2A"/>
    <w:rsid w:val="0099598C"/>
    <w:rsid w:val="009D0C12"/>
    <w:rsid w:val="009D4B07"/>
    <w:rsid w:val="009F5476"/>
    <w:rsid w:val="00A13A15"/>
    <w:rsid w:val="00A20C0E"/>
    <w:rsid w:val="00A30F55"/>
    <w:rsid w:val="00AA128C"/>
    <w:rsid w:val="00AB6637"/>
    <w:rsid w:val="00AE1995"/>
    <w:rsid w:val="00B40BDF"/>
    <w:rsid w:val="00B60FFD"/>
    <w:rsid w:val="00C07656"/>
    <w:rsid w:val="00C44FA8"/>
    <w:rsid w:val="00C46B3E"/>
    <w:rsid w:val="00C573A0"/>
    <w:rsid w:val="00C85B71"/>
    <w:rsid w:val="00CE6FBA"/>
    <w:rsid w:val="00CF7BA9"/>
    <w:rsid w:val="00D453E4"/>
    <w:rsid w:val="00D76F2B"/>
    <w:rsid w:val="00DD3CD5"/>
    <w:rsid w:val="00DD497C"/>
    <w:rsid w:val="00E463C2"/>
    <w:rsid w:val="00EA00BF"/>
    <w:rsid w:val="00EB05B1"/>
    <w:rsid w:val="00F45E27"/>
    <w:rsid w:val="00F45F91"/>
    <w:rsid w:val="00F756F8"/>
    <w:rsid w:val="00FB54A6"/>
    <w:rsid w:val="00FC0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4F1B86"/>
    <w:rPr>
      <w:color w:val="0000FF"/>
      <w:u w:val="single"/>
    </w:rPr>
  </w:style>
  <w:style w:type="character" w:styleId="FollowedHyperlink">
    <w:name w:val="FollowedHyperlink"/>
    <w:basedOn w:val="DefaultParagraphFont"/>
    <w:rsid w:val="006231A8"/>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Police%20Service%20Administration%20and%20OLA%20Bill%20EXPNOT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2176</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2549</CharactersWithSpaces>
  <SharedDoc>false</SharedDoc>
  <HyperlinkBase>https://www.cabinet.qld.gov.au/documents/2008/Aug/Police service admin bill/</HyperlinkBase>
  <HLinks>
    <vt:vector size="12" baseType="variant">
      <vt:variant>
        <vt:i4>2555963</vt:i4>
      </vt:variant>
      <vt:variant>
        <vt:i4>3</vt:i4>
      </vt:variant>
      <vt:variant>
        <vt:i4>0</vt:i4>
      </vt:variant>
      <vt:variant>
        <vt:i4>5</vt:i4>
      </vt:variant>
      <vt:variant>
        <vt:lpwstr>attachments/Police Service Administration and OLA Bill EXPNOTES.pdf</vt:lpwstr>
      </vt:variant>
      <vt:variant>
        <vt:lpwstr/>
      </vt:variant>
      <vt:variant>
        <vt:i4>2031631</vt:i4>
      </vt:variant>
      <vt:variant>
        <vt:i4>0</vt:i4>
      </vt:variant>
      <vt:variant>
        <vt:i4>0</vt:i4>
      </vt:variant>
      <vt:variant>
        <vt:i4>5</vt:i4>
      </vt:variant>
      <vt:variant>
        <vt:lpwstr>attachments/Police Service Administration.pdf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crime</cp:keywords>
  <dc:description/>
  <cp:lastModifiedBy/>
  <cp:revision>2</cp:revision>
  <cp:lastPrinted>2008-11-28T02:54:00Z</cp:lastPrinted>
  <dcterms:created xsi:type="dcterms:W3CDTF">2017-10-24T07:43:00Z</dcterms:created>
  <dcterms:modified xsi:type="dcterms:W3CDTF">2018-03-06T00:50:00Z</dcterms:modified>
  <cp:category>Police,Crime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